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ind w:firstLine="0" w:firstLineChars="0"/>
        <w:jc w:val="both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pStyle w:val="17"/>
        <w:widowControl/>
        <w:spacing w:beforeAutospacing="0" w:afterAutospacing="0" w:line="280" w:lineRule="atLeast"/>
        <w:jc w:val="right"/>
        <w:rPr>
          <w:rFonts w:hint="eastAsia" w:ascii="宋体" w:hAnsi="宋体" w:eastAsia="宋体" w:cs="宋体"/>
          <w:sz w:val="36"/>
          <w:szCs w:val="36"/>
        </w:rPr>
      </w:pPr>
    </w:p>
    <w:p>
      <w:pPr>
        <w:pStyle w:val="17"/>
        <w:widowControl/>
        <w:spacing w:beforeAutospacing="0" w:afterAutospacing="0" w:line="280" w:lineRule="atLeast"/>
        <w:jc w:val="right"/>
        <w:rPr>
          <w:rFonts w:hint="eastAsia" w:ascii="宋体" w:hAnsi="宋体" w:eastAsia="宋体" w:cs="宋体"/>
          <w:sz w:val="36"/>
          <w:szCs w:val="36"/>
        </w:rPr>
      </w:pPr>
    </w:p>
    <w:p>
      <w:pPr>
        <w:widowControl/>
        <w:jc w:val="left"/>
      </w:pPr>
    </w:p>
    <w:p>
      <w:pPr>
        <w:ind w:firstLine="440" w:firstLineChars="100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 w:bidi="ar"/>
        </w:rPr>
        <w:t>安徽皖垦资本运营有限公司关于安徽XX机械科技有限公司专项财务尽职调查服务</w:t>
      </w:r>
    </w:p>
    <w:p>
      <w:pPr>
        <w:ind w:firstLine="440" w:firstLineChars="100"/>
        <w:jc w:val="center"/>
        <w:rPr>
          <w:rFonts w:hint="eastAsia" w:ascii="宋体" w:hAnsi="宋体" w:eastAsia="宋体" w:cs="宋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eastAsia="zh-CN" w:bidi="ar"/>
        </w:rPr>
        <w:t>采购项目</w:t>
      </w:r>
    </w:p>
    <w:p>
      <w:pPr>
        <w:jc w:val="center"/>
        <w:rPr>
          <w:rFonts w:hint="eastAsia" w:ascii="楷体" w:hAnsi="楷体" w:eastAsia="楷体" w:cs="楷体"/>
          <w:b/>
          <w:bCs/>
          <w:sz w:val="52"/>
          <w:szCs w:val="52"/>
        </w:rPr>
      </w:pPr>
      <w:r>
        <w:rPr>
          <w:rFonts w:hint="eastAsia" w:ascii="宋体" w:hAnsi="宋体" w:eastAsia="宋体" w:cs="宋体"/>
          <w:b/>
          <w:bCs/>
          <w:sz w:val="52"/>
          <w:szCs w:val="52"/>
          <w:lang w:val="en-US" w:eastAsia="zh-CN"/>
        </w:rPr>
        <w:t>询 价</w:t>
      </w:r>
      <w:r>
        <w:rPr>
          <w:rFonts w:hint="eastAsia" w:ascii="宋体" w:hAnsi="宋体" w:eastAsia="宋体" w:cs="宋体"/>
          <w:b/>
          <w:bCs/>
          <w:sz w:val="52"/>
          <w:szCs w:val="52"/>
        </w:rPr>
        <w:t xml:space="preserve"> 响 应 文 件</w:t>
      </w:r>
    </w:p>
    <w:p>
      <w:pPr>
        <w:pStyle w:val="24"/>
      </w:pPr>
    </w:p>
    <w:p>
      <w:pPr>
        <w:pStyle w:val="14"/>
        <w:ind w:firstLine="640"/>
      </w:pPr>
    </w:p>
    <w:p>
      <w:pPr>
        <w:pStyle w:val="14"/>
        <w:ind w:firstLine="640"/>
      </w:pPr>
    </w:p>
    <w:p>
      <w:pPr>
        <w:pStyle w:val="14"/>
        <w:ind w:firstLine="0" w:firstLineChars="0"/>
      </w:pPr>
    </w:p>
    <w:p>
      <w:pPr>
        <w:pStyle w:val="14"/>
        <w:ind w:firstLine="640"/>
      </w:pPr>
    </w:p>
    <w:p>
      <w:pPr>
        <w:pStyle w:val="14"/>
        <w:ind w:firstLine="640"/>
      </w:pPr>
    </w:p>
    <w:p>
      <w:pPr>
        <w:pStyle w:val="14"/>
        <w:ind w:firstLine="640"/>
      </w:pPr>
    </w:p>
    <w:p>
      <w:pPr>
        <w:spacing w:line="800" w:lineRule="exact"/>
        <w:ind w:firstLine="420" w:firstLineChars="15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询价响应人</w:t>
      </w:r>
      <w:r>
        <w:rPr>
          <w:rFonts w:hint="eastAsia" w:ascii="宋体" w:hAnsi="宋体" w:eastAsia="宋体" w:cs="宋体"/>
          <w:sz w:val="28"/>
          <w:szCs w:val="28"/>
        </w:rPr>
        <w:t xml:space="preserve">：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                 （盖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公</w:t>
      </w:r>
      <w:r>
        <w:rPr>
          <w:rFonts w:hint="eastAsia" w:ascii="宋体" w:hAnsi="宋体" w:eastAsia="宋体" w:cs="宋体"/>
          <w:sz w:val="28"/>
          <w:szCs w:val="28"/>
          <w:u w:val="single"/>
        </w:rPr>
        <w:t>章）</w:t>
      </w:r>
      <w:r>
        <w:rPr>
          <w:rFonts w:hint="eastAsia" w:ascii="宋体" w:hAnsi="宋体" w:eastAsia="宋体" w:cs="宋体"/>
          <w:sz w:val="28"/>
          <w:szCs w:val="28"/>
        </w:rPr>
        <w:t xml:space="preserve">    </w:t>
      </w:r>
    </w:p>
    <w:p>
      <w:pPr>
        <w:spacing w:line="800" w:lineRule="exact"/>
        <w:ind w:left="420" w:leftChars="200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法定代表人或其委托代理人：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（签字或盖章）</w:t>
      </w:r>
    </w:p>
    <w:p>
      <w:pPr>
        <w:tabs>
          <w:tab w:val="left" w:pos="1440"/>
          <w:tab w:val="left" w:pos="8280"/>
        </w:tabs>
        <w:spacing w:line="800" w:lineRule="exact"/>
        <w:ind w:left="420" w:leftChars="20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日    期：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 w:eastAsia="宋体" w:cs="宋体"/>
          <w:sz w:val="28"/>
          <w:szCs w:val="28"/>
        </w:rPr>
        <w:t xml:space="preserve">年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 xml:space="preserve"> 月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p>
      <w:pPr>
        <w:jc w:val="both"/>
        <w:rPr>
          <w:rFonts w:hint="eastAsia"/>
          <w:sz w:val="32"/>
          <w:szCs w:val="32"/>
        </w:rPr>
      </w:pPr>
    </w:p>
    <w:p>
      <w:pPr>
        <w:pStyle w:val="24"/>
        <w:rPr>
          <w:rFonts w:hint="eastAsia" w:ascii="仿宋" w:hAnsi="仿宋" w:eastAsia="仿宋" w:cs="仿宋"/>
          <w:b/>
          <w:bCs/>
          <w:color w:val="333333"/>
          <w:sz w:val="28"/>
          <w:szCs w:val="28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  <w:t>目   录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840" w:firstLineChars="3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1.授权委托书</w:t>
      </w:r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840" w:firstLineChars="3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Theme="minorEastAsia" w:hAnsiTheme="minorEastAsia" w:eastAsiaTheme="minorEastAsia" w:cstheme="minorEastAsia"/>
          <w:b w:val="0"/>
          <w:bCs w:val="0"/>
          <w:snapToGrid/>
          <w:color w:val="auto"/>
          <w:kern w:val="2"/>
          <w:sz w:val="28"/>
          <w:szCs w:val="28"/>
          <w:highlight w:val="none"/>
          <w:lang w:val="en-US" w:eastAsia="zh-CN" w:bidi="ar-SA"/>
        </w:rPr>
        <w:t>无重大违法记录声明函、无不良信用记录声明函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840" w:firstLineChars="30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3.配备人员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840" w:leftChars="0" w:right="0" w:right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 w:bidi="ar"/>
        </w:rPr>
        <w:t>询价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 w:bidi="ar"/>
        </w:rPr>
        <w:t>响应函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840" w:leftChars="0" w:right="0" w:right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.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 w:bidi="ar"/>
        </w:rPr>
        <w:t>报价表</w:t>
      </w:r>
    </w:p>
    <w:p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840" w:leftChars="0" w:right="0" w:right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.其他资料</w:t>
      </w:r>
    </w:p>
    <w:p>
      <w:pPr>
        <w:numPr>
          <w:ilvl w:val="0"/>
          <w:numId w:val="0"/>
        </w:numPr>
        <w:spacing w:line="360" w:lineRule="auto"/>
        <w:ind w:left="840" w:left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sz w:val="36"/>
          <w:szCs w:val="36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color w:val="333333"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color w:val="333333"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color w:val="333333"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color w:val="333333"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color w:val="333333"/>
          <w:sz w:val="28"/>
          <w:szCs w:val="28"/>
          <w:highlight w:val="none"/>
          <w:lang w:val="en-US" w:eastAsia="zh-CN"/>
        </w:rPr>
      </w:pPr>
    </w:p>
    <w:p>
      <w:pPr>
        <w:pStyle w:val="24"/>
        <w:ind w:left="0" w:leftChars="0" w:firstLine="0" w:firstLineChars="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 w:rightChars="0"/>
        <w:jc w:val="center"/>
        <w:textAlignment w:val="baseline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 w:rightChars="0"/>
        <w:jc w:val="both"/>
        <w:textAlignment w:val="baseline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 w:rightChars="0"/>
        <w:jc w:val="center"/>
        <w:textAlignment w:val="baseline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  <w:t>1.授权委托书</w:t>
      </w:r>
    </w:p>
    <w:p>
      <w:pPr>
        <w:pStyle w:val="14"/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widowControl w:val="0"/>
        <w:kinsoku/>
        <w:autoSpaceDE/>
        <w:autoSpaceDN/>
        <w:adjustRightInd/>
        <w:spacing w:line="48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本人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（姓名）系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（供应商名称）的法定代表人，现委托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eastAsia="zh-CN"/>
        </w:rPr>
        <w:t>安徽皖垦资本运营有限公司关于安徽XX机械科技有限公司专项财务尽职调查服务</w:t>
      </w:r>
      <w:bookmarkStart w:id="8" w:name="_GoBack"/>
      <w:bookmarkEnd w:id="8"/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eastAsia="zh-CN"/>
        </w:rPr>
        <w:t>采购项目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响应文件、签订合同和处理有关事宜，其法律后果由我方承担。</w:t>
      </w:r>
    </w:p>
    <w:p>
      <w:pPr>
        <w:widowControl w:val="0"/>
        <w:kinsoku/>
        <w:autoSpaceDE/>
        <w:autoSpaceDN/>
        <w:adjustRightInd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委托期限：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>自本委托书签署之日起至响应有效期期满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>
      <w:pPr>
        <w:widowControl w:val="0"/>
        <w:kinsoku/>
        <w:autoSpaceDE/>
        <w:autoSpaceDN/>
        <w:adjustRightInd/>
        <w:spacing w:line="480" w:lineRule="auto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代理人无转委托权。</w:t>
      </w:r>
    </w:p>
    <w:p>
      <w:pPr>
        <w:widowControl w:val="0"/>
        <w:kinsoku/>
        <w:spacing w:line="480" w:lineRule="auto"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附：代理人身份证正反面扫描件或复印件</w:t>
      </w:r>
    </w:p>
    <w:p>
      <w:pPr>
        <w:widowControl w:val="0"/>
        <w:kinsoku/>
        <w:autoSpaceDE/>
        <w:autoSpaceDN/>
        <w:adjustRightInd/>
        <w:spacing w:line="480" w:lineRule="auto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widowControl w:val="0"/>
        <w:kinsoku/>
        <w:autoSpaceDE/>
        <w:autoSpaceDN/>
        <w:adjustRightInd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pStyle w:val="4"/>
        <w:rPr>
          <w:rFonts w:hint="eastAsia"/>
        </w:rPr>
      </w:pPr>
    </w:p>
    <w:p>
      <w:pPr>
        <w:widowControl w:val="0"/>
        <w:kinsoku/>
        <w:autoSpaceDE/>
        <w:autoSpaceDN/>
        <w:adjustRightInd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供 应 商：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（盖单位章）</w:t>
      </w:r>
    </w:p>
    <w:p>
      <w:pPr>
        <w:widowControl w:val="0"/>
        <w:kinsoku/>
        <w:autoSpaceDE/>
        <w:autoSpaceDN/>
        <w:adjustRightInd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（签字或盖章）</w:t>
      </w:r>
    </w:p>
    <w:p>
      <w:pPr>
        <w:widowControl w:val="0"/>
        <w:kinsoku/>
        <w:autoSpaceDE/>
        <w:autoSpaceDN/>
        <w:adjustRightInd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  <w:u w:val="single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代理人手机号码：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                        </w:t>
      </w:r>
    </w:p>
    <w:p>
      <w:pPr>
        <w:widowControl w:val="0"/>
        <w:kinsoku/>
        <w:autoSpaceDE/>
        <w:autoSpaceDN/>
        <w:adjustRightInd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日    期：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</w:t>
      </w:r>
    </w:p>
    <w:p>
      <w:pPr>
        <w:widowControl w:val="0"/>
        <w:kinsoku/>
        <w:autoSpaceDE/>
        <w:autoSpaceDN/>
        <w:adjustRightInd/>
        <w:spacing w:line="480" w:lineRule="auto"/>
        <w:ind w:firstLine="1200" w:firstLineChars="5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widowControl w:val="0"/>
        <w:kinsoku/>
        <w:autoSpaceDE/>
        <w:autoSpaceDN/>
        <w:adjustRightInd/>
        <w:spacing w:line="480" w:lineRule="auto"/>
        <w:textAlignment w:val="auto"/>
        <w:rPr>
          <w:rFonts w:hint="eastAsia" w:ascii="宋体" w:hAnsi="宋体" w:eastAsia="宋体" w:cs="宋体"/>
          <w:b/>
          <w:bCs/>
          <w:snapToGrid/>
          <w:color w:val="auto"/>
          <w:kern w:val="2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注：法定代表人参加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询价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活动不需要授权委托书，只需提供法定代表人身份证扫描件或复印件。</w:t>
      </w:r>
      <w:bookmarkStart w:id="0" w:name="_Toc9051"/>
    </w:p>
    <w:p>
      <w:pPr>
        <w:pStyle w:val="4"/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bCs/>
          <w:snapToGrid/>
          <w:color w:val="auto"/>
          <w:kern w:val="2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snapToGrid/>
          <w:color w:val="auto"/>
          <w:kern w:val="2"/>
          <w:szCs w:val="24"/>
          <w:highlight w:val="none"/>
          <w:lang w:val="en-US" w:eastAsia="zh-CN" w:bidi="ar-SA"/>
        </w:rPr>
        <w:t>2</w:t>
      </w:r>
      <w:bookmarkEnd w:id="0"/>
      <w:r>
        <w:rPr>
          <w:rFonts w:hint="eastAsia" w:ascii="宋体" w:hAnsi="宋体" w:eastAsia="宋体" w:cs="宋体"/>
          <w:b/>
          <w:bCs/>
          <w:snapToGrid/>
          <w:color w:val="auto"/>
          <w:kern w:val="2"/>
          <w:szCs w:val="24"/>
          <w:highlight w:val="none"/>
          <w:lang w:val="en-US" w:eastAsia="zh-CN" w:bidi="ar-SA"/>
        </w:rPr>
        <w:t>.无重大违法记录声明函、无不良信用记录声明函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1、本公司郑重声明，我公司无以下不良信用记录情形：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（1）为采购人不具有独立法人资格的附属机构（单位）；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（2）与采购人存在利害关系且可能影响公正性；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（3）与本采购项目的其他供应商为同一个单位负责人；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（4）与本采购项目的其他供应商存在控股、管理关系；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（5）被责令停业，暂扣或吊销执照，或吊销资质证书；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（6）进入清算程序，或被宣告破产，或其他丧失履约能力的情形；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（7）供应商或其法定代表人、项目负责人在近三年内（自投标截止之日向前追溯3年，下同）有行贿犯罪行为；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（8）在国家企业信用信息公示系统（http://www.gsxt.gov.cn/）中被列入严重违法失信企业名单；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（9）在“信用中国”网站（http://www.creditchina.gov.cn/）中被列入失信被执行人名单；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（10）在“信用中国”网站（http://www.creditchina.gov.cn/）中被列入重大税收违法失信主体名单；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（11）法律法规规定的其他情形；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（12）供应商须知前附表规定的其他情形。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（13）近三年内没有发生违反“公平诚信”原则被相关行政主管部门处罚和各类行政司法诉讼败诉及借用、挂靠他人资质等不良记录。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我公司承诺：合同签订前，若我公司具有不良信用记录情形，贵方可取消我公司中标资格或者不授予合同，所有责任由我公司自行承担。同时，我公司愿意无条件接受监管部门的调查处理。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本公司对上述声明的真实性负责。如有虚假，将依法承担相应责任。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jc w:val="right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（盖单位章）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460" w:lineRule="exact"/>
        <w:jc w:val="center"/>
        <w:textAlignment w:val="baseline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none"/>
          <w:lang w:val="en-US" w:eastAsia="zh-CN"/>
        </w:rPr>
        <w:t xml:space="preserve">                      日  期：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日</w:t>
      </w:r>
    </w:p>
    <w:p>
      <w:pPr>
        <w:pStyle w:val="4"/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snapToGrid/>
          <w:color w:val="auto"/>
          <w:kern w:val="2"/>
          <w:szCs w:val="24"/>
          <w:lang w:val="en-US" w:eastAsia="zh-CN"/>
        </w:rPr>
      </w:pPr>
      <w:bookmarkStart w:id="1" w:name="_Toc186"/>
      <w:bookmarkStart w:id="2" w:name="_Toc421917020"/>
      <w:bookmarkStart w:id="3" w:name="_Toc460660260"/>
      <w:bookmarkStart w:id="4" w:name="_Toc460227145"/>
      <w:bookmarkStart w:id="5" w:name="_Toc390411639"/>
      <w:bookmarkStart w:id="6" w:name="_Toc535241148"/>
    </w:p>
    <w:p>
      <w:pPr>
        <w:pStyle w:val="4"/>
        <w:widowControl w:val="0"/>
        <w:kinsoku/>
        <w:autoSpaceDE/>
        <w:autoSpaceDN/>
        <w:adjustRightInd/>
        <w:snapToGrid/>
        <w:jc w:val="center"/>
        <w:textAlignment w:val="auto"/>
        <w:rPr>
          <w:rFonts w:hint="eastAsia" w:ascii="宋体" w:hAnsi="宋体" w:eastAsia="宋体" w:cs="宋体"/>
          <w:b/>
          <w:snapToGrid/>
          <w:color w:val="auto"/>
          <w:kern w:val="2"/>
          <w:szCs w:val="24"/>
        </w:rPr>
      </w:pPr>
      <w:r>
        <w:rPr>
          <w:rFonts w:hint="eastAsia" w:ascii="宋体" w:hAnsi="宋体" w:eastAsia="宋体" w:cs="宋体"/>
          <w:b/>
          <w:snapToGrid/>
          <w:color w:val="auto"/>
          <w:kern w:val="2"/>
          <w:szCs w:val="24"/>
          <w:lang w:val="en-US" w:eastAsia="zh-CN"/>
        </w:rPr>
        <w:t>3</w:t>
      </w:r>
      <w:bookmarkEnd w:id="1"/>
      <w:bookmarkEnd w:id="2"/>
      <w:bookmarkEnd w:id="3"/>
      <w:bookmarkEnd w:id="4"/>
      <w:bookmarkEnd w:id="5"/>
      <w:bookmarkEnd w:id="6"/>
      <w:r>
        <w:rPr>
          <w:rFonts w:hint="eastAsia" w:ascii="宋体" w:hAnsi="宋体" w:eastAsia="宋体" w:cs="宋体"/>
          <w:b/>
          <w:snapToGrid/>
          <w:color w:val="auto"/>
          <w:kern w:val="2"/>
          <w:szCs w:val="24"/>
          <w:lang w:val="en-US" w:eastAsia="zh-CN"/>
        </w:rPr>
        <w:t>.</w:t>
      </w:r>
      <w:r>
        <w:rPr>
          <w:rFonts w:hint="eastAsia" w:ascii="宋体" w:hAnsi="宋体" w:eastAsia="宋体" w:cs="宋体"/>
          <w:b/>
          <w:snapToGrid/>
          <w:color w:val="auto"/>
          <w:kern w:val="2"/>
          <w:szCs w:val="24"/>
        </w:rPr>
        <w:t>配备人员</w:t>
      </w:r>
    </w:p>
    <w:p>
      <w:pPr>
        <w:widowControl w:val="0"/>
        <w:kinsoku/>
        <w:autoSpaceDE/>
        <w:autoSpaceDN/>
        <w:spacing w:before="48" w:beforeLines="20" w:after="48" w:afterLines="20"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snapToGrid/>
          <w:color w:val="auto"/>
          <w:kern w:val="2"/>
          <w:sz w:val="24"/>
          <w:szCs w:val="24"/>
        </w:rPr>
      </w:pPr>
    </w:p>
    <w:tbl>
      <w:tblPr>
        <w:tblStyle w:val="22"/>
        <w:tblW w:w="945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947"/>
        <w:gridCol w:w="882"/>
        <w:gridCol w:w="1453"/>
        <w:gridCol w:w="1528"/>
        <w:gridCol w:w="1921"/>
        <w:gridCol w:w="12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岗位名称</w:t>
            </w: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姓名</w:t>
            </w:r>
          </w:p>
        </w:tc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专业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职称</w:t>
            </w: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手机号码</w:t>
            </w:r>
          </w:p>
        </w:tc>
        <w:tc>
          <w:tcPr>
            <w:tcW w:w="19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身份证号码</w:t>
            </w: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累计财务审计执业时间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项目负责人</w:t>
            </w: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7" w:type="dxa"/>
            <w:vMerge w:val="restart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项目组成员</w:t>
            </w: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37" w:type="dxa"/>
            <w:vMerge w:val="continue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47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…</w:t>
            </w:r>
          </w:p>
        </w:tc>
        <w:tc>
          <w:tcPr>
            <w:tcW w:w="882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28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921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85" w:type="dxa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kinsoku/>
              <w:autoSpaceDE/>
              <w:autoSpaceDN/>
              <w:adjustRightInd/>
              <w:spacing w:before="0" w:beforeAutospacing="0" w:after="0" w:afterAutospacing="0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napToGrid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>
      <w:pPr>
        <w:widowControl w:val="0"/>
        <w:kinsoku/>
        <w:autoSpaceDE/>
        <w:autoSpaceDN/>
        <w:adjustRightInd/>
        <w:spacing w:line="480" w:lineRule="auto"/>
        <w:textAlignment w:val="auto"/>
        <w:rPr>
          <w:rFonts w:hint="default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注：供应商应在本表后附拟派人员（含项目负责人）的身份证、注册会计师证书、社保证明等材料扫描件或复印件，并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加盖公章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。</w:t>
      </w:r>
    </w:p>
    <w:p>
      <w:pPr>
        <w:widowControl w:val="0"/>
        <w:kinsoku/>
        <w:autoSpaceDE/>
        <w:autoSpaceDN/>
        <w:adjustRightInd/>
        <w:snapToGrid/>
        <w:spacing w:line="480" w:lineRule="exact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widowControl w:val="0"/>
        <w:kinsoku/>
        <w:autoSpaceDE/>
        <w:autoSpaceDN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widowControl w:val="0"/>
        <w:kinsoku/>
        <w:autoSpaceDE/>
        <w:autoSpaceDN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widowControl w:val="0"/>
        <w:kinsoku/>
        <w:autoSpaceDE/>
        <w:autoSpaceDN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500" w:lineRule="exact"/>
        <w:jc w:val="both"/>
        <w:textAlignment w:val="baseline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500" w:lineRule="exact"/>
        <w:jc w:val="both"/>
        <w:textAlignment w:val="baseline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500" w:lineRule="exact"/>
        <w:jc w:val="both"/>
        <w:textAlignment w:val="baseline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500" w:lineRule="exact"/>
        <w:jc w:val="both"/>
        <w:textAlignment w:val="baseline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500" w:lineRule="exact"/>
        <w:jc w:val="both"/>
        <w:textAlignment w:val="baseline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</w:p>
    <w:p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500" w:lineRule="exact"/>
        <w:jc w:val="both"/>
        <w:textAlignment w:val="baseline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/>
        <w:jc w:val="center"/>
        <w:textAlignment w:val="baseline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  <w:t>4.询价响应函</w:t>
      </w:r>
    </w:p>
    <w:p>
      <w:pPr>
        <w:spacing w:line="44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致：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             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dstrike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我方已全面阅读和研究贵方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文件，已充分理解并掌握了本次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的全部有关情况。同意接受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文件的全部内容和条件，以本投标书向你方发包的全部内容进行投标。根据贵方的</w:t>
      </w:r>
      <w:bookmarkStart w:id="7" w:name="_Hlk44287576"/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</w:t>
      </w:r>
      <w:bookmarkEnd w:id="7"/>
      <w:r>
        <w:rPr>
          <w:rFonts w:hint="eastAsia" w:ascii="宋体" w:hAnsi="宋体" w:eastAsia="宋体" w:cs="宋体"/>
          <w:sz w:val="24"/>
          <w:szCs w:val="24"/>
        </w:rPr>
        <w:t>要求，我方兹宣布同意如下：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1.如我公司成交，我公司承诺愿意按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文件规定缴纳履约保证金（如有）和成交服务费。按本次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文件规定报价承诺服务。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2.我方根据本次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文件的规定，严格履行合同的责任和义务,并保证于甲方（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人）要求的日期内完成服务，并通过甲方（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人）验收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我方任命</w:t>
      </w:r>
      <w:r>
        <w:rPr>
          <w:rFonts w:hint="eastAsia" w:ascii="宋体" w:hAnsi="宋体" w:eastAsia="宋体" w:cs="宋体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同志为本项目负责人。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3.我方已详细审核本次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文件，包括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文件附件、参考资料、更正公告或图纸（如有），我方正式认可并遵守本次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文件，并对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文件各项条款、规定及要求均无异议。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4.我方同意从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须知规定的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日期起遵循本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文件，并在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须知规定的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有效期之前均具有约束力。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5.我方同意按贵方要求在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文件规定时间内向贵方提供与其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有关的任何证据或补充资料，否则，我方的响应文件可被贵方拒绝。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6.我方完全理解贵方不一定接受最低报价的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7.我方同意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</w:t>
      </w:r>
      <w:r>
        <w:rPr>
          <w:rFonts w:hint="eastAsia" w:ascii="宋体" w:hAnsi="宋体" w:eastAsia="宋体" w:cs="宋体"/>
          <w:sz w:val="24"/>
          <w:szCs w:val="24"/>
        </w:rPr>
        <w:t>文件规定的付款方式、服务（或供货）期限。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8.我方承诺在收到中标通知书后，在中标通知书规定的期限内与你方签订合同。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9.我方承诺在合同约定的期限内完成并移交全部合同内容。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10.我方对响应文件中所提供资料、文件、证书及证件的真实性和有效性负责。</w:t>
      </w:r>
    </w:p>
    <w:p>
      <w:pPr>
        <w:spacing w:line="440" w:lineRule="exact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6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900" w:lineRule="exact"/>
        <w:ind w:firstLine="2400" w:firstLineChars="1000"/>
        <w:jc w:val="center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询价响应人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</w:t>
      </w:r>
      <w:r>
        <w:rPr>
          <w:rFonts w:hint="eastAsia" w:ascii="宋体" w:hAnsi="宋体" w:eastAsia="宋体" w:cs="宋体"/>
          <w:sz w:val="24"/>
          <w:szCs w:val="24"/>
        </w:rPr>
        <w:t>（盖单位章）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900" w:lineRule="exact"/>
        <w:ind w:left="630" w:leftChars="300" w:right="280" w:firstLine="1680" w:firstLineChars="700"/>
        <w:jc w:val="righ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</w:rPr>
        <w:t>法定代表人或其委托代理人：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>（签字或盖章）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900" w:lineRule="exact"/>
        <w:ind w:left="630" w:leftChars="300" w:right="280" w:firstLine="1680" w:firstLineChars="700"/>
        <w:jc w:val="right"/>
        <w:textAlignment w:val="baseline"/>
        <w:rPr>
          <w:rFonts w:hint="eastAsia" w:ascii="宋体" w:hAnsi="宋体" w:eastAsia="宋体" w:cs="宋体"/>
          <w:sz w:val="24"/>
          <w:szCs w:val="24"/>
          <w:lang w:bidi="ar"/>
        </w:rPr>
      </w:pPr>
      <w:r>
        <w:rPr>
          <w:rFonts w:hint="eastAsia" w:ascii="宋体" w:hAnsi="宋体" w:eastAsia="宋体" w:cs="宋体"/>
          <w:sz w:val="24"/>
          <w:szCs w:val="24"/>
          <w:lang w:bidi="ar"/>
        </w:rPr>
        <w:t>年   月   日</w:t>
      </w: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/>
        <w:jc w:val="center"/>
        <w:textAlignment w:val="baseline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/>
        <w:jc w:val="center"/>
        <w:textAlignment w:val="baseline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  <w:t>5.报价表</w:t>
      </w:r>
    </w:p>
    <w:p>
      <w:pPr>
        <w:snapToGrid w:val="0"/>
        <w:spacing w:line="360" w:lineRule="auto"/>
        <w:jc w:val="left"/>
        <w:rPr>
          <w:rFonts w:hint="eastAsia" w:ascii="仿宋" w:hAnsi="仿宋" w:eastAsia="仿宋" w:cs="仿宋"/>
          <w:b/>
          <w:sz w:val="28"/>
          <w:szCs w:val="28"/>
        </w:rPr>
      </w:pPr>
    </w:p>
    <w:p>
      <w:pPr>
        <w:snapToGrid w:val="0"/>
        <w:spacing w:line="360" w:lineRule="auto"/>
        <w:ind w:firstLine="482" w:firstLineChars="200"/>
        <w:jc w:val="left"/>
        <w:rPr>
          <w:rFonts w:hint="eastAsia" w:ascii="宋体" w:hAnsi="宋体" w:eastAsia="宋体" w:cs="宋体"/>
          <w:b/>
          <w:sz w:val="24"/>
          <w:szCs w:val="24"/>
          <w:u w:val="single"/>
        </w:rPr>
      </w:pPr>
      <w:r>
        <w:rPr>
          <w:rFonts w:hint="eastAsia" w:ascii="宋体" w:hAnsi="宋体" w:eastAsia="宋体" w:cs="宋体"/>
          <w:b/>
          <w:sz w:val="24"/>
          <w:szCs w:val="24"/>
        </w:rPr>
        <w:t>项目名称：</w:t>
      </w:r>
      <w:r>
        <w:rPr>
          <w:rFonts w:hint="eastAsia" w:ascii="宋体" w:hAnsi="宋体" w:eastAsia="宋体" w:cs="宋体"/>
          <w:b/>
          <w:sz w:val="24"/>
          <w:szCs w:val="24"/>
          <w:u w:val="single"/>
        </w:rPr>
        <w:t xml:space="preserve">           </w:t>
      </w:r>
    </w:p>
    <w:p>
      <w:pPr>
        <w:pStyle w:val="14"/>
        <w:rPr>
          <w:rFonts w:hint="eastAsia"/>
        </w:rPr>
      </w:pPr>
    </w:p>
    <w:tbl>
      <w:tblPr>
        <w:tblStyle w:val="21"/>
        <w:tblW w:w="925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2"/>
        <w:gridCol w:w="65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  <w:jc w:val="center"/>
        </w:trPr>
        <w:tc>
          <w:tcPr>
            <w:tcW w:w="2672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报价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6584" w:type="dxa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auto"/>
              <w:ind w:left="0" w:right="0" w:firstLine="960" w:firstLineChars="40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人民币小写：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u w:val="single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  <w:jc w:val="center"/>
        </w:trPr>
        <w:tc>
          <w:tcPr>
            <w:tcW w:w="2672" w:type="dxa"/>
            <w:vMerge w:val="continue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  <w:tc>
          <w:tcPr>
            <w:tcW w:w="6584" w:type="dxa"/>
            <w:vAlign w:val="center"/>
          </w:tcPr>
          <w:p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360" w:lineRule="auto"/>
              <w:ind w:left="0" w:right="0" w:firstLine="960" w:firstLineChars="400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人民币大写：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u w:val="single"/>
              </w:rPr>
              <w:t xml:space="preserve">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  <w:jc w:val="center"/>
        </w:trPr>
        <w:tc>
          <w:tcPr>
            <w:tcW w:w="2672" w:type="dxa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备注说明</w:t>
            </w:r>
          </w:p>
        </w:tc>
        <w:tc>
          <w:tcPr>
            <w:tcW w:w="658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</w:p>
        </w:tc>
      </w:tr>
    </w:tbl>
    <w:p>
      <w:pPr>
        <w:spacing w:line="440" w:lineRule="exact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6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6"/>
        <w:rPr>
          <w:rFonts w:hint="eastAsia" w:ascii="宋体" w:hAnsi="宋体" w:eastAsia="宋体" w:cs="宋体"/>
          <w:sz w:val="24"/>
          <w:szCs w:val="24"/>
        </w:rPr>
      </w:pPr>
    </w:p>
    <w:p>
      <w:pPr>
        <w:pStyle w:val="6"/>
        <w:rPr>
          <w:rFonts w:hint="eastAsia" w:ascii="宋体" w:hAnsi="宋体" w:eastAsia="宋体" w:cs="宋体"/>
          <w:sz w:val="24"/>
          <w:szCs w:val="24"/>
        </w:rPr>
      </w:pPr>
    </w:p>
    <w:p>
      <w:pPr>
        <w:spacing w:line="440" w:lineRule="exact"/>
        <w:ind w:firstLine="4800" w:firstLineChars="2000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900" w:lineRule="exact"/>
        <w:ind w:firstLine="2640" w:firstLineChars="1100"/>
        <w:jc w:val="righ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询价响应人</w:t>
      </w:r>
      <w:r>
        <w:rPr>
          <w:rFonts w:hint="eastAsia" w:ascii="宋体" w:hAnsi="宋体" w:eastAsia="宋体" w:cs="宋体"/>
          <w:sz w:val="24"/>
          <w:szCs w:val="24"/>
        </w:rPr>
        <w:t>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   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（盖单位章） </w:t>
      </w:r>
    </w:p>
    <w:p>
      <w:pPr>
        <w:keepNext w:val="0"/>
        <w:keepLines w:val="0"/>
        <w:pageBreakBefore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900" w:lineRule="exact"/>
        <w:ind w:firstLine="2160" w:firstLineChars="900"/>
        <w:jc w:val="righ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法定代表人或其委托代理人：</w:t>
      </w:r>
      <w:r>
        <w:rPr>
          <w:rFonts w:hint="eastAsia" w:ascii="宋体" w:hAnsi="宋体" w:eastAsia="宋体" w:cs="宋体"/>
          <w:sz w:val="24"/>
          <w:szCs w:val="24"/>
          <w:u w:val="single"/>
        </w:rPr>
        <w:t xml:space="preserve">     </w:t>
      </w:r>
      <w:r>
        <w:rPr>
          <w:rFonts w:hint="eastAsia" w:ascii="宋体" w:hAnsi="宋体" w:eastAsia="宋体" w:cs="宋体"/>
          <w:sz w:val="24"/>
          <w:szCs w:val="24"/>
        </w:rPr>
        <w:t>（签字或盖章）</w:t>
      </w:r>
    </w:p>
    <w:p>
      <w:pPr>
        <w:keepNext w:val="0"/>
        <w:keepLines w:val="0"/>
        <w:pageBreakBefore w:val="0"/>
        <w:widowControl/>
        <w:wordWrap/>
        <w:overflowPunct/>
        <w:topLinePunct w:val="0"/>
        <w:bidi w:val="0"/>
        <w:spacing w:before="156" w:after="156" w:line="900" w:lineRule="exact"/>
        <w:jc w:val="right"/>
        <w:outlineLvl w:val="9"/>
        <w:rPr>
          <w:rFonts w:hint="eastAsia" w:hAnsi="宋体" w:cs="宋体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bidi="ar"/>
        </w:rPr>
        <w:t>年   月   日</w:t>
      </w:r>
    </w:p>
    <w:p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/>
        <w:jc w:val="center"/>
        <w:textAlignment w:val="baseline"/>
        <w:outlineLvl w:val="1"/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/>
        <w:jc w:val="center"/>
        <w:textAlignment w:val="baseline"/>
        <w:outlineLvl w:val="1"/>
        <w:rPr>
          <w:rFonts w:hint="default" w:ascii="宋体" w:hAnsi="宋体" w:eastAsia="宋体" w:cs="宋体"/>
          <w:b/>
          <w:bCs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 w:bidi="ar"/>
        </w:rPr>
        <w:t>6.其他资料</w:t>
      </w:r>
    </w:p>
    <w:p>
      <w:pPr>
        <w:keepNext w:val="0"/>
        <w:keepLines w:val="0"/>
        <w:pageBreakBefore w:val="0"/>
        <w:widowControl w:val="0"/>
        <w:wordWrap/>
        <w:overflowPunct/>
        <w:topLinePunct w:val="0"/>
        <w:bidi w:val="0"/>
        <w:ind w:right="0"/>
        <w:jc w:val="center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（格式自拟）</w:t>
      </w:r>
    </w:p>
    <w:p>
      <w:pPr>
        <w:pStyle w:val="4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right="0"/>
        <w:jc w:val="both"/>
        <w:textAlignment w:val="baseline"/>
        <w:outlineLvl w:val="1"/>
        <w:rPr>
          <w:rFonts w:hint="default" w:ascii="宋体" w:hAnsi="宋体" w:eastAsia="宋体" w:cs="宋体"/>
          <w:b/>
          <w:bCs/>
          <w:sz w:val="32"/>
          <w:szCs w:val="32"/>
          <w:lang w:val="en-US" w:eastAsia="zh-CN" w:bidi="ar"/>
        </w:rPr>
      </w:pPr>
    </w:p>
    <w:sectPr>
      <w:footerReference r:id="rId3" w:type="default"/>
      <w:pgSz w:w="11906" w:h="16838"/>
      <w:pgMar w:top="1440" w:right="1403" w:bottom="1440" w:left="1463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宋?">
    <w:altName w:val="宋体"/>
    <w:panose1 w:val="00000000000000000000"/>
    <w:charset w:val="81"/>
    <w:family w:val="roman"/>
    <w:pitch w:val="default"/>
    <w:sig w:usb0="00000000" w:usb1="00000000" w:usb2="00000010" w:usb3="00000000" w:csb0="0008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简标宋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NewRomanPS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pitch w:val="default"/>
    <w:sig w:usb0="04000687" w:usb1="00000000" w:usb2="00000000" w:usb3="00000000" w:csb0="2000009F" w:csb1="00000000"/>
  </w:font>
  <w:font w:name="MingLiU">
    <w:altName w:val="Microsoft JhengHei UI"/>
    <w:panose1 w:val="02010609000101010101"/>
    <w:charset w:val="88"/>
    <w:family w:val="moder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left" w:pos="4438"/>
      </w:tabs>
      <w:spacing w:before="58" w:line="230" w:lineRule="auto"/>
      <w:ind w:left="3778"/>
      <w:rPr>
        <w:rFonts w:ascii="宋体" w:hAnsi="宋体" w:eastAsia="宋体" w:cs="宋体"/>
        <w:sz w:val="17"/>
        <w:szCs w:val="17"/>
      </w:rPr>
    </w:pPr>
    <w:r>
      <w:rPr>
        <w:rFonts w:hint="eastAsia" w:ascii="宋体" w:hAnsi="宋体" w:eastAsia="宋体" w:cs="宋体"/>
        <w:sz w:val="17"/>
        <w:szCs w:val="17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ZTNkYTE4MzcwZjBiNTE3ZTU5YTYxZWM3NjgzODMifQ=="/>
  </w:docVars>
  <w:rsids>
    <w:rsidRoot w:val="2DAE2C04"/>
    <w:rsid w:val="002E28C7"/>
    <w:rsid w:val="0057374A"/>
    <w:rsid w:val="00653DAD"/>
    <w:rsid w:val="00A17E82"/>
    <w:rsid w:val="00CD4D04"/>
    <w:rsid w:val="018C2F5C"/>
    <w:rsid w:val="01B666C0"/>
    <w:rsid w:val="02482711"/>
    <w:rsid w:val="02CA596A"/>
    <w:rsid w:val="02D432A2"/>
    <w:rsid w:val="02D84414"/>
    <w:rsid w:val="03502739"/>
    <w:rsid w:val="03795BF7"/>
    <w:rsid w:val="03CD1F35"/>
    <w:rsid w:val="041B6CAE"/>
    <w:rsid w:val="047A1C27"/>
    <w:rsid w:val="052F5AAA"/>
    <w:rsid w:val="0530229D"/>
    <w:rsid w:val="0550088B"/>
    <w:rsid w:val="056A0FA1"/>
    <w:rsid w:val="063D115E"/>
    <w:rsid w:val="0672634E"/>
    <w:rsid w:val="067405EB"/>
    <w:rsid w:val="06E91DAA"/>
    <w:rsid w:val="072A7934"/>
    <w:rsid w:val="07825807"/>
    <w:rsid w:val="07A219F4"/>
    <w:rsid w:val="07B2792A"/>
    <w:rsid w:val="07FE47FE"/>
    <w:rsid w:val="08175CC0"/>
    <w:rsid w:val="0876736C"/>
    <w:rsid w:val="08804D17"/>
    <w:rsid w:val="08852948"/>
    <w:rsid w:val="08C11344"/>
    <w:rsid w:val="09463994"/>
    <w:rsid w:val="09616AAC"/>
    <w:rsid w:val="09FE0C04"/>
    <w:rsid w:val="0A6C0264"/>
    <w:rsid w:val="0A7573EA"/>
    <w:rsid w:val="0AFD710E"/>
    <w:rsid w:val="0BB05F2E"/>
    <w:rsid w:val="0C1E558E"/>
    <w:rsid w:val="0C984C10"/>
    <w:rsid w:val="0CA0179D"/>
    <w:rsid w:val="0CA42EE1"/>
    <w:rsid w:val="0D805CDE"/>
    <w:rsid w:val="0D8E229F"/>
    <w:rsid w:val="0DA41AC3"/>
    <w:rsid w:val="0DF85455"/>
    <w:rsid w:val="0E136BC8"/>
    <w:rsid w:val="0E895FA7"/>
    <w:rsid w:val="0E9D5B72"/>
    <w:rsid w:val="0F2F6065"/>
    <w:rsid w:val="0FB54908"/>
    <w:rsid w:val="102B2FF8"/>
    <w:rsid w:val="10334A52"/>
    <w:rsid w:val="10512976"/>
    <w:rsid w:val="109F7496"/>
    <w:rsid w:val="10A2337E"/>
    <w:rsid w:val="10FB40F0"/>
    <w:rsid w:val="11436D54"/>
    <w:rsid w:val="11441BDD"/>
    <w:rsid w:val="11671785"/>
    <w:rsid w:val="119F605A"/>
    <w:rsid w:val="11ED401D"/>
    <w:rsid w:val="11FC011F"/>
    <w:rsid w:val="127C6D88"/>
    <w:rsid w:val="12CA0B27"/>
    <w:rsid w:val="12E27315"/>
    <w:rsid w:val="13144FF5"/>
    <w:rsid w:val="1353321F"/>
    <w:rsid w:val="1410477D"/>
    <w:rsid w:val="14E629BA"/>
    <w:rsid w:val="151F289A"/>
    <w:rsid w:val="15227E9D"/>
    <w:rsid w:val="15C508F2"/>
    <w:rsid w:val="15E13DBF"/>
    <w:rsid w:val="15E53D92"/>
    <w:rsid w:val="160D38E8"/>
    <w:rsid w:val="16847EF9"/>
    <w:rsid w:val="16943A91"/>
    <w:rsid w:val="16EA2C3C"/>
    <w:rsid w:val="17316E44"/>
    <w:rsid w:val="175B58E8"/>
    <w:rsid w:val="17632963"/>
    <w:rsid w:val="176F3141"/>
    <w:rsid w:val="186B4734"/>
    <w:rsid w:val="188749B5"/>
    <w:rsid w:val="19121FD6"/>
    <w:rsid w:val="19580E62"/>
    <w:rsid w:val="197B401F"/>
    <w:rsid w:val="1A2664F0"/>
    <w:rsid w:val="1A4B1C44"/>
    <w:rsid w:val="1A4C59BC"/>
    <w:rsid w:val="1AF00B1E"/>
    <w:rsid w:val="1B2A6A9A"/>
    <w:rsid w:val="1B4318B7"/>
    <w:rsid w:val="1B7529C4"/>
    <w:rsid w:val="1B841F7A"/>
    <w:rsid w:val="1B866CAC"/>
    <w:rsid w:val="1BF91A76"/>
    <w:rsid w:val="1C0F4EF3"/>
    <w:rsid w:val="1C546BD2"/>
    <w:rsid w:val="1C7F5BD5"/>
    <w:rsid w:val="1CA00480"/>
    <w:rsid w:val="1DB41DC8"/>
    <w:rsid w:val="1DFD5937"/>
    <w:rsid w:val="1E1E766F"/>
    <w:rsid w:val="1E462B69"/>
    <w:rsid w:val="1F0F4909"/>
    <w:rsid w:val="1F1015B0"/>
    <w:rsid w:val="1FD61FB0"/>
    <w:rsid w:val="1FF64400"/>
    <w:rsid w:val="205B139A"/>
    <w:rsid w:val="20FD356C"/>
    <w:rsid w:val="2113059E"/>
    <w:rsid w:val="211A20DA"/>
    <w:rsid w:val="21305C0E"/>
    <w:rsid w:val="21604349"/>
    <w:rsid w:val="21B31E7D"/>
    <w:rsid w:val="21C7632C"/>
    <w:rsid w:val="21E64000"/>
    <w:rsid w:val="21E93EDD"/>
    <w:rsid w:val="224041DB"/>
    <w:rsid w:val="224B29C2"/>
    <w:rsid w:val="224F3585"/>
    <w:rsid w:val="22F62969"/>
    <w:rsid w:val="23147F06"/>
    <w:rsid w:val="23652F67"/>
    <w:rsid w:val="236A1AAB"/>
    <w:rsid w:val="237C10C0"/>
    <w:rsid w:val="2426102C"/>
    <w:rsid w:val="249B261C"/>
    <w:rsid w:val="24A02C63"/>
    <w:rsid w:val="24D42836"/>
    <w:rsid w:val="25626093"/>
    <w:rsid w:val="25B82157"/>
    <w:rsid w:val="25FE400E"/>
    <w:rsid w:val="260B04D9"/>
    <w:rsid w:val="264F486A"/>
    <w:rsid w:val="26B43257"/>
    <w:rsid w:val="271D4D31"/>
    <w:rsid w:val="276B54D3"/>
    <w:rsid w:val="27B96E8B"/>
    <w:rsid w:val="28CD1A76"/>
    <w:rsid w:val="292E6F36"/>
    <w:rsid w:val="29693AA7"/>
    <w:rsid w:val="29B04A21"/>
    <w:rsid w:val="2A3E0BD6"/>
    <w:rsid w:val="2A5306A1"/>
    <w:rsid w:val="2A790107"/>
    <w:rsid w:val="2A9E46C2"/>
    <w:rsid w:val="2AC171A5"/>
    <w:rsid w:val="2B232846"/>
    <w:rsid w:val="2B6B7EFF"/>
    <w:rsid w:val="2BCE14F4"/>
    <w:rsid w:val="2BD603D4"/>
    <w:rsid w:val="2BD870AF"/>
    <w:rsid w:val="2C062C80"/>
    <w:rsid w:val="2C0E2AD1"/>
    <w:rsid w:val="2C200BA3"/>
    <w:rsid w:val="2C532BDA"/>
    <w:rsid w:val="2C8014B7"/>
    <w:rsid w:val="2C972AC7"/>
    <w:rsid w:val="2CD15702"/>
    <w:rsid w:val="2CE51C3C"/>
    <w:rsid w:val="2D8550C0"/>
    <w:rsid w:val="2DAE2C04"/>
    <w:rsid w:val="2E0C1AC4"/>
    <w:rsid w:val="2E2F6D2F"/>
    <w:rsid w:val="2E530C6F"/>
    <w:rsid w:val="2F377CAB"/>
    <w:rsid w:val="2F6057DD"/>
    <w:rsid w:val="30465A15"/>
    <w:rsid w:val="30601421"/>
    <w:rsid w:val="306D0C7B"/>
    <w:rsid w:val="312740EC"/>
    <w:rsid w:val="313553C8"/>
    <w:rsid w:val="315C608D"/>
    <w:rsid w:val="315D6436"/>
    <w:rsid w:val="31836015"/>
    <w:rsid w:val="318367A7"/>
    <w:rsid w:val="31864EB8"/>
    <w:rsid w:val="319C70A1"/>
    <w:rsid w:val="31E8381B"/>
    <w:rsid w:val="327A0EC0"/>
    <w:rsid w:val="32AD1656"/>
    <w:rsid w:val="340053F5"/>
    <w:rsid w:val="34892D79"/>
    <w:rsid w:val="34C53FA9"/>
    <w:rsid w:val="350B5E00"/>
    <w:rsid w:val="356130B4"/>
    <w:rsid w:val="35BF165C"/>
    <w:rsid w:val="364F4412"/>
    <w:rsid w:val="36607168"/>
    <w:rsid w:val="36DD513A"/>
    <w:rsid w:val="37055A53"/>
    <w:rsid w:val="37084BBB"/>
    <w:rsid w:val="370D3C64"/>
    <w:rsid w:val="376201D1"/>
    <w:rsid w:val="37892AB3"/>
    <w:rsid w:val="37C02DD3"/>
    <w:rsid w:val="380056EB"/>
    <w:rsid w:val="38482EC7"/>
    <w:rsid w:val="38626FB3"/>
    <w:rsid w:val="386E418B"/>
    <w:rsid w:val="38A719E7"/>
    <w:rsid w:val="38C63BA7"/>
    <w:rsid w:val="39636167"/>
    <w:rsid w:val="397F3F36"/>
    <w:rsid w:val="39BD11EE"/>
    <w:rsid w:val="39D500DB"/>
    <w:rsid w:val="39DB5F6E"/>
    <w:rsid w:val="3A056ACA"/>
    <w:rsid w:val="3A332A11"/>
    <w:rsid w:val="3AB16F89"/>
    <w:rsid w:val="3B1F2BA9"/>
    <w:rsid w:val="3B1F3D4D"/>
    <w:rsid w:val="3B831D09"/>
    <w:rsid w:val="3C1852A6"/>
    <w:rsid w:val="3C215FF2"/>
    <w:rsid w:val="3C282146"/>
    <w:rsid w:val="3C8C1F1C"/>
    <w:rsid w:val="3CA93999"/>
    <w:rsid w:val="3D3B56F0"/>
    <w:rsid w:val="3DFD1A92"/>
    <w:rsid w:val="3E2B4042"/>
    <w:rsid w:val="3F3348D1"/>
    <w:rsid w:val="3FA07A8C"/>
    <w:rsid w:val="3FB83028"/>
    <w:rsid w:val="3FF36623"/>
    <w:rsid w:val="40262DAF"/>
    <w:rsid w:val="40994C08"/>
    <w:rsid w:val="40A52ADD"/>
    <w:rsid w:val="40AA6EEC"/>
    <w:rsid w:val="40FF1BA6"/>
    <w:rsid w:val="41624818"/>
    <w:rsid w:val="416638E3"/>
    <w:rsid w:val="41B617E9"/>
    <w:rsid w:val="426976B5"/>
    <w:rsid w:val="429F5DD9"/>
    <w:rsid w:val="42C87355"/>
    <w:rsid w:val="42F56711"/>
    <w:rsid w:val="430250AC"/>
    <w:rsid w:val="43090BC7"/>
    <w:rsid w:val="43447715"/>
    <w:rsid w:val="44496E46"/>
    <w:rsid w:val="444A785A"/>
    <w:rsid w:val="44AF18F5"/>
    <w:rsid w:val="45071FF1"/>
    <w:rsid w:val="45DC53EE"/>
    <w:rsid w:val="461446D4"/>
    <w:rsid w:val="4669507C"/>
    <w:rsid w:val="467D4684"/>
    <w:rsid w:val="46825D85"/>
    <w:rsid w:val="4690085B"/>
    <w:rsid w:val="46AD1991"/>
    <w:rsid w:val="46D85727"/>
    <w:rsid w:val="46DD3374"/>
    <w:rsid w:val="47136D96"/>
    <w:rsid w:val="47486A40"/>
    <w:rsid w:val="47E50627"/>
    <w:rsid w:val="483E50ED"/>
    <w:rsid w:val="484405B6"/>
    <w:rsid w:val="494057CF"/>
    <w:rsid w:val="496B231B"/>
    <w:rsid w:val="498E0956"/>
    <w:rsid w:val="49B049E5"/>
    <w:rsid w:val="4A11580F"/>
    <w:rsid w:val="4A192915"/>
    <w:rsid w:val="4A212A7E"/>
    <w:rsid w:val="4A275032"/>
    <w:rsid w:val="4A3151FD"/>
    <w:rsid w:val="4AB97C54"/>
    <w:rsid w:val="4AD725DB"/>
    <w:rsid w:val="4AFC1BE3"/>
    <w:rsid w:val="4B15399D"/>
    <w:rsid w:val="4B390CF8"/>
    <w:rsid w:val="4B625664"/>
    <w:rsid w:val="4BAD67EC"/>
    <w:rsid w:val="4BBC16D9"/>
    <w:rsid w:val="4BD20FCE"/>
    <w:rsid w:val="4BF03B4A"/>
    <w:rsid w:val="4C8543E0"/>
    <w:rsid w:val="4CBD210B"/>
    <w:rsid w:val="4CC808B2"/>
    <w:rsid w:val="4CE2791C"/>
    <w:rsid w:val="4CE511D4"/>
    <w:rsid w:val="4D495369"/>
    <w:rsid w:val="4D812AEE"/>
    <w:rsid w:val="4EDA3604"/>
    <w:rsid w:val="4EF627E4"/>
    <w:rsid w:val="4F7640D9"/>
    <w:rsid w:val="4F912F4E"/>
    <w:rsid w:val="4F93316A"/>
    <w:rsid w:val="4FB05ACA"/>
    <w:rsid w:val="4FD2707D"/>
    <w:rsid w:val="50AB6B85"/>
    <w:rsid w:val="51317C99"/>
    <w:rsid w:val="51382590"/>
    <w:rsid w:val="51B70312"/>
    <w:rsid w:val="51E40EF9"/>
    <w:rsid w:val="52426CE1"/>
    <w:rsid w:val="52561DA8"/>
    <w:rsid w:val="52AA6800"/>
    <w:rsid w:val="53095C1D"/>
    <w:rsid w:val="535C1095"/>
    <w:rsid w:val="53755060"/>
    <w:rsid w:val="53922CC8"/>
    <w:rsid w:val="53C438F2"/>
    <w:rsid w:val="542D0A74"/>
    <w:rsid w:val="54686973"/>
    <w:rsid w:val="546E1278"/>
    <w:rsid w:val="5511700B"/>
    <w:rsid w:val="554747DA"/>
    <w:rsid w:val="557E5A39"/>
    <w:rsid w:val="558E2409"/>
    <w:rsid w:val="559A7000"/>
    <w:rsid w:val="55B07CD3"/>
    <w:rsid w:val="55B5340A"/>
    <w:rsid w:val="561F6F5A"/>
    <w:rsid w:val="56372C41"/>
    <w:rsid w:val="570105E4"/>
    <w:rsid w:val="57421056"/>
    <w:rsid w:val="574E77D1"/>
    <w:rsid w:val="5781726E"/>
    <w:rsid w:val="57D31058"/>
    <w:rsid w:val="582708F3"/>
    <w:rsid w:val="58647451"/>
    <w:rsid w:val="58DC0194"/>
    <w:rsid w:val="58E24461"/>
    <w:rsid w:val="59A32185"/>
    <w:rsid w:val="59FE08F5"/>
    <w:rsid w:val="5A1804F3"/>
    <w:rsid w:val="5A8E2EAB"/>
    <w:rsid w:val="5B254B8D"/>
    <w:rsid w:val="5B4E6197"/>
    <w:rsid w:val="5BD84465"/>
    <w:rsid w:val="5C385A4B"/>
    <w:rsid w:val="5DA352EC"/>
    <w:rsid w:val="5E011535"/>
    <w:rsid w:val="5E9B7945"/>
    <w:rsid w:val="5EBF1885"/>
    <w:rsid w:val="5ED24F05"/>
    <w:rsid w:val="5F0563D5"/>
    <w:rsid w:val="5F5A0A8D"/>
    <w:rsid w:val="5FC13ADD"/>
    <w:rsid w:val="5FDA624B"/>
    <w:rsid w:val="5FEE12B7"/>
    <w:rsid w:val="603A555D"/>
    <w:rsid w:val="607C3C86"/>
    <w:rsid w:val="608F2E78"/>
    <w:rsid w:val="60A30D33"/>
    <w:rsid w:val="613100ED"/>
    <w:rsid w:val="617C02F0"/>
    <w:rsid w:val="61C21E79"/>
    <w:rsid w:val="62161A12"/>
    <w:rsid w:val="621A14FB"/>
    <w:rsid w:val="62AC5EF5"/>
    <w:rsid w:val="63193B55"/>
    <w:rsid w:val="633A772C"/>
    <w:rsid w:val="63605A55"/>
    <w:rsid w:val="63DC345F"/>
    <w:rsid w:val="64371566"/>
    <w:rsid w:val="64A85CAB"/>
    <w:rsid w:val="64C319A4"/>
    <w:rsid w:val="64FF0C2E"/>
    <w:rsid w:val="65414D34"/>
    <w:rsid w:val="65515201"/>
    <w:rsid w:val="65E15295"/>
    <w:rsid w:val="66331B43"/>
    <w:rsid w:val="66430396"/>
    <w:rsid w:val="66846F11"/>
    <w:rsid w:val="66D33AAB"/>
    <w:rsid w:val="6756308B"/>
    <w:rsid w:val="67FE33B0"/>
    <w:rsid w:val="681376C3"/>
    <w:rsid w:val="68690C4B"/>
    <w:rsid w:val="6870599E"/>
    <w:rsid w:val="68A53C1E"/>
    <w:rsid w:val="68FD2E63"/>
    <w:rsid w:val="691722BE"/>
    <w:rsid w:val="693E5F01"/>
    <w:rsid w:val="698B43BF"/>
    <w:rsid w:val="69930429"/>
    <w:rsid w:val="6994440C"/>
    <w:rsid w:val="69B83AA1"/>
    <w:rsid w:val="69F7703D"/>
    <w:rsid w:val="6A5D139E"/>
    <w:rsid w:val="6A9371C3"/>
    <w:rsid w:val="6AD176B8"/>
    <w:rsid w:val="6AE47749"/>
    <w:rsid w:val="6B3D4F7E"/>
    <w:rsid w:val="6B7C0B99"/>
    <w:rsid w:val="6B93041A"/>
    <w:rsid w:val="6B94211D"/>
    <w:rsid w:val="6BA240C1"/>
    <w:rsid w:val="6C0E3286"/>
    <w:rsid w:val="6C1D3E73"/>
    <w:rsid w:val="6C354EC2"/>
    <w:rsid w:val="6CAB3449"/>
    <w:rsid w:val="6CC71B52"/>
    <w:rsid w:val="6CDD2FAF"/>
    <w:rsid w:val="6CF3228F"/>
    <w:rsid w:val="6D20306B"/>
    <w:rsid w:val="6D280E7F"/>
    <w:rsid w:val="6D737326"/>
    <w:rsid w:val="6DD864C0"/>
    <w:rsid w:val="6E3E3CD5"/>
    <w:rsid w:val="6EBC693B"/>
    <w:rsid w:val="6F045092"/>
    <w:rsid w:val="6F3C4D2E"/>
    <w:rsid w:val="6FFB272C"/>
    <w:rsid w:val="70377A4E"/>
    <w:rsid w:val="70F96F3C"/>
    <w:rsid w:val="71693A5F"/>
    <w:rsid w:val="7172585D"/>
    <w:rsid w:val="719B785F"/>
    <w:rsid w:val="71F413EE"/>
    <w:rsid w:val="721870E2"/>
    <w:rsid w:val="725A561D"/>
    <w:rsid w:val="728F494A"/>
    <w:rsid w:val="72DE2B1B"/>
    <w:rsid w:val="738F4EBF"/>
    <w:rsid w:val="73AA526E"/>
    <w:rsid w:val="73AD0947"/>
    <w:rsid w:val="73C16850"/>
    <w:rsid w:val="74783AEF"/>
    <w:rsid w:val="75106AC2"/>
    <w:rsid w:val="753302B2"/>
    <w:rsid w:val="758903A3"/>
    <w:rsid w:val="759F0DD4"/>
    <w:rsid w:val="75CF63FA"/>
    <w:rsid w:val="75D92DD5"/>
    <w:rsid w:val="764778F5"/>
    <w:rsid w:val="76C341DB"/>
    <w:rsid w:val="77E1549F"/>
    <w:rsid w:val="78411105"/>
    <w:rsid w:val="789D2993"/>
    <w:rsid w:val="7A1F76F8"/>
    <w:rsid w:val="7A580134"/>
    <w:rsid w:val="7B150328"/>
    <w:rsid w:val="7B1C3157"/>
    <w:rsid w:val="7BC41E31"/>
    <w:rsid w:val="7C0520B7"/>
    <w:rsid w:val="7C2267A6"/>
    <w:rsid w:val="7C683105"/>
    <w:rsid w:val="7CB559C1"/>
    <w:rsid w:val="7CD4439F"/>
    <w:rsid w:val="7DBB54B6"/>
    <w:rsid w:val="7DC95F40"/>
    <w:rsid w:val="7F122F6D"/>
    <w:rsid w:val="7F344C03"/>
    <w:rsid w:val="7FDF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iPriority="39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paragraph" w:styleId="4">
    <w:name w:val="heading 3"/>
    <w:basedOn w:val="1"/>
    <w:next w:val="1"/>
    <w:link w:val="23"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character" w:default="1" w:styleId="18">
    <w:name w:val="Default Paragraph Font"/>
    <w:semiHidden/>
    <w:qFormat/>
    <w:uiPriority w:val="0"/>
  </w:style>
  <w:style w:type="table" w:default="1" w:styleId="21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First Indent"/>
    <w:basedOn w:val="6"/>
    <w:link w:val="34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 w:firstLine="420" w:firstLineChars="100"/>
      <w:jc w:val="both"/>
    </w:pPr>
    <w:rPr>
      <w:rFonts w:hint="default" w:ascii="Times New Roman" w:hAnsi="Times New Roman" w:eastAsia="宋体" w:cs="Times New Roman"/>
      <w:kern w:val="2"/>
      <w:sz w:val="24"/>
      <w:szCs w:val="24"/>
      <w:lang w:val="en-US" w:eastAsia="zh-CN" w:bidi="ar"/>
    </w:rPr>
  </w:style>
  <w:style w:type="paragraph" w:styleId="6">
    <w:name w:val="Body Text"/>
    <w:basedOn w:val="1"/>
    <w:link w:val="35"/>
    <w:unhideWhenUsed/>
    <w:qFormat/>
    <w:uiPriority w:val="0"/>
    <w:pPr>
      <w:spacing w:after="120" w:line="240" w:lineRule="auto"/>
    </w:pPr>
    <w:rPr>
      <w:rFonts w:asciiTheme="minorHAnsi" w:hAnsiTheme="minorHAnsi" w:eastAsiaTheme="minorEastAsia" w:cstheme="minorBidi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Body Text Indent"/>
    <w:basedOn w:val="1"/>
    <w:next w:val="9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9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10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11">
    <w:name w:val="toc 8"/>
    <w:basedOn w:val="1"/>
    <w:next w:val="1"/>
    <w:unhideWhenUsed/>
    <w:qFormat/>
    <w:uiPriority w:val="39"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12">
    <w:name w:val="Date"/>
    <w:basedOn w:val="1"/>
    <w:next w:val="1"/>
    <w:qFormat/>
    <w:uiPriority w:val="0"/>
    <w:rPr>
      <w:rFonts w:asciiTheme="minorHAnsi" w:hAnsiTheme="minorHAnsi" w:eastAsiaTheme="minorEastAsia" w:cstheme="minorBidi"/>
      <w:sz w:val="24"/>
      <w:szCs w:val="22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4">
    <w:name w:val="Body Text First Indent 2"/>
    <w:basedOn w:val="8"/>
    <w:next w:val="1"/>
    <w:qFormat/>
    <w:uiPriority w:val="0"/>
    <w:pPr>
      <w:widowControl/>
      <w:ind w:firstLine="420" w:firstLineChars="200"/>
      <w:jc w:val="left"/>
    </w:pPr>
    <w:rPr>
      <w:rFonts w:ascii="Times New Roman" w:hAnsi="Times New Roman" w:eastAsia="宋?"/>
      <w:kern w:val="0"/>
      <w:szCs w:val="24"/>
    </w:rPr>
  </w:style>
  <w:style w:type="paragraph" w:styleId="1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6">
    <w:name w:val="toc 1"/>
    <w:basedOn w:val="1"/>
    <w:next w:val="1"/>
    <w:qFormat/>
    <w:uiPriority w:val="0"/>
    <w:rPr>
      <w:szCs w:val="24"/>
    </w:rPr>
  </w:style>
  <w:style w:type="paragraph" w:styleId="1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9">
    <w:name w:val="Strong"/>
    <w:basedOn w:val="18"/>
    <w:qFormat/>
    <w:uiPriority w:val="0"/>
    <w:rPr>
      <w:b/>
    </w:rPr>
  </w:style>
  <w:style w:type="character" w:styleId="20">
    <w:name w:val="Hyperlink"/>
    <w:basedOn w:val="18"/>
    <w:unhideWhenUsed/>
    <w:qFormat/>
    <w:uiPriority w:val="99"/>
    <w:rPr>
      <w:color w:val="0563C1"/>
      <w:u w:val="single"/>
    </w:rPr>
  </w:style>
  <w:style w:type="table" w:styleId="22">
    <w:name w:val="Table Grid"/>
    <w:basedOn w:val="2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23">
    <w:name w:val="标题 3 Char"/>
    <w:basedOn w:val="18"/>
    <w:link w:val="4"/>
    <w:qFormat/>
    <w:uiPriority w:val="0"/>
    <w:rPr>
      <w:rFonts w:hint="eastAsia" w:ascii="宋体" w:hAnsi="宋体" w:eastAsia="宋体" w:cs="宋体"/>
      <w:b/>
      <w:kern w:val="2"/>
      <w:sz w:val="21"/>
      <w:shd w:val="clear" w:fill="FFFFFF"/>
    </w:rPr>
  </w:style>
  <w:style w:type="paragraph" w:customStyle="1" w:styleId="24">
    <w:name w:val="正文 New"/>
    <w:basedOn w:val="1"/>
    <w:qFormat/>
    <w:uiPriority w:val="0"/>
    <w:pPr>
      <w:spacing w:before="100" w:beforeAutospacing="1" w:after="100" w:afterAutospacing="1" w:line="440" w:lineRule="exact"/>
      <w:ind w:left="357" w:hanging="357"/>
    </w:pPr>
    <w:rPr>
      <w:rFonts w:ascii="Times New Roman" w:hAnsi="Times New Roman"/>
      <w:szCs w:val="21"/>
    </w:rPr>
  </w:style>
  <w:style w:type="paragraph" w:customStyle="1" w:styleId="25">
    <w:name w:val="首行缩进"/>
    <w:basedOn w:val="1"/>
    <w:qFormat/>
    <w:uiPriority w:val="0"/>
    <w:pPr>
      <w:ind w:firstLine="480" w:firstLineChars="200"/>
    </w:pPr>
    <w:rPr>
      <w:lang w:val="zh-CN"/>
    </w:rPr>
  </w:style>
  <w:style w:type="character" w:customStyle="1" w:styleId="26">
    <w:name w:val="NormalCharacter"/>
    <w:semiHidden/>
    <w:qFormat/>
    <w:uiPriority w:val="0"/>
  </w:style>
  <w:style w:type="paragraph" w:customStyle="1" w:styleId="2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table" w:customStyle="1" w:styleId="28">
    <w:name w:val="Table Normal"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9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30">
    <w:name w:val="List Paragraph"/>
    <w:basedOn w:val="1"/>
    <w:qFormat/>
    <w:uiPriority w:val="34"/>
    <w:pPr>
      <w:ind w:firstLine="420" w:firstLineChars="200"/>
    </w:pPr>
  </w:style>
  <w:style w:type="paragraph" w:customStyle="1" w:styleId="31">
    <w:name w:val="正文文本缩进 2 Char Char"/>
    <w:basedOn w:val="1"/>
    <w:qFormat/>
    <w:uiPriority w:val="0"/>
    <w:pPr>
      <w:spacing w:before="100" w:beforeAutospacing="1" w:line="480" w:lineRule="auto"/>
      <w:ind w:left="420" w:leftChars="200"/>
    </w:pPr>
    <w:rPr>
      <w:rFonts w:hint="eastAsia" w:ascii="Times New Roman" w:hAnsi="Times New Roman" w:cs="Times New Roman"/>
      <w:sz w:val="32"/>
    </w:rPr>
  </w:style>
  <w:style w:type="character" w:customStyle="1" w:styleId="32">
    <w:name w:val="font31"/>
    <w:basedOn w:val="18"/>
    <w:qFormat/>
    <w:uiPriority w:val="0"/>
    <w:rPr>
      <w:rFonts w:hint="eastAsia" w:ascii="微软雅黑" w:hAnsi="微软雅黑" w:eastAsia="微软雅黑" w:cs="微软雅黑"/>
      <w:b/>
      <w:bCs/>
      <w:color w:val="000000"/>
      <w:sz w:val="24"/>
      <w:szCs w:val="24"/>
      <w:u w:val="none"/>
    </w:rPr>
  </w:style>
  <w:style w:type="character" w:customStyle="1" w:styleId="33">
    <w:name w:val="font91"/>
    <w:basedOn w:val="18"/>
    <w:qFormat/>
    <w:uiPriority w:val="0"/>
    <w:rPr>
      <w:rFonts w:hint="eastAsia"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34">
    <w:name w:val="正文首行缩进 Char"/>
    <w:basedOn w:val="35"/>
    <w:link w:val="5"/>
    <w:qFormat/>
    <w:uiPriority w:val="0"/>
    <w:rPr>
      <w:rFonts w:hint="default" w:ascii="Times New Roman" w:hAnsi="Times New Roman" w:cs="Times New Roman"/>
      <w:kern w:val="2"/>
      <w:sz w:val="24"/>
      <w:szCs w:val="24"/>
    </w:rPr>
  </w:style>
  <w:style w:type="character" w:customStyle="1" w:styleId="35">
    <w:name w:val="正文文本 Char"/>
    <w:basedOn w:val="18"/>
    <w:link w:val="6"/>
    <w:qFormat/>
    <w:uiPriority w:val="0"/>
    <w:rPr>
      <w:kern w:val="2"/>
      <w:sz w:val="21"/>
      <w:szCs w:val="22"/>
    </w:rPr>
  </w:style>
  <w:style w:type="paragraph" w:customStyle="1" w:styleId="36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6189</Words>
  <Characters>6468</Characters>
  <Lines>0</Lines>
  <Paragraphs>0</Paragraphs>
  <ScaleCrop>false</ScaleCrop>
  <LinksUpToDate>false</LinksUpToDate>
  <CharactersWithSpaces>7443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2023-06-07T11:02:00Z</dcterms:created>
  <dc:creator>阿义</dc:creator>
  <cp:lastModifiedBy>彭龙</cp:lastModifiedBy>
  <cp:lastPrinted>2026-06-04T07:13:00Z</cp:lastPrinted>
  <dcterms:modified xsi:type="dcterms:W3CDTF">2026-07-14T11:56:19Z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7ADFC7CDA90F415FBE2A92FB1F377784_13</vt:lpwstr>
  </property>
  <property fmtid="{D5CDD505-2E9C-101B-9397-08002B2CF9AE}" pid="4" name="KSOTemplateDocerSaveRecord">
    <vt:lpwstr>eyJoZGlkIjoiYzEzN2NhNDNmOTc1MDNmNDRhZjQ3MGFjZDliY2I4OWQiLCJ1c2VySWQiOiIzMjQ0NDM3MzMifQ==</vt:lpwstr>
  </property>
</Properties>
</file>