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2"/>
          <w:szCs w:val="24"/>
          <w:highlight w:val="none"/>
          <w:lang w:val="zh-CN" w:eastAsia="zh-CN" w:bidi="ar-SA"/>
        </w:rPr>
      </w:pPr>
      <w:bookmarkStart w:id="0" w:name="_Toc20304"/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  <w:t>响</w:t>
      </w:r>
      <w:r>
        <w:rPr>
          <w:rFonts w:hint="eastAsia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  <w:t>应</w:t>
      </w:r>
      <w:r>
        <w:rPr>
          <w:rFonts w:hint="eastAsia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  <w:t>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zh-CN"/>
        </w:rPr>
        <w:t>安徽省农垦集团有限公司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1.我方已仔细研究了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2024年安徽农垦焦岗湖农场仓储烘干线建设项目（一期）财务审计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采购要求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的全部内容，愿意按照选聘公告要求，以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highlight w:val="none"/>
          <w:u w:val="single"/>
          <w:lang w:val="en-US" w:eastAsia="zh-CN"/>
        </w:rPr>
        <w:t>450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highlight w:val="none"/>
          <w:u w:val="single"/>
          <w:lang w:val="en-US" w:eastAsia="zh-CN"/>
        </w:rPr>
        <w:t>0元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价格（含税）响应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完成本项目服务，并按合同约定履行义务。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560" w:firstLineChars="175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2.我方严格履行合同的责任和义务，并保证于采购方要求的日期内完成服务，并通过采购方验收。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560" w:firstLineChars="175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3.我方已详细掌握、遵循此次采购公告，对公告各项条款、规定及要求均无异议。我方知道必须放弃提出含糊不清或误解问题的权利。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560" w:firstLineChars="175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4.我方同意此次采购公告规定的付款方式、服务期限要求。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420" w:firstLineChars="175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供 应 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                          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420" w:firstLineChars="17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420" w:firstLineChars="17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2"/>
          <w:szCs w:val="24"/>
          <w:highlight w:val="none"/>
          <w:lang w:val="en-US" w:eastAsia="zh-CN" w:bidi="ar-SA"/>
        </w:rPr>
      </w:pPr>
      <w:bookmarkStart w:id="1" w:name="_Toc17925"/>
    </w:p>
    <w:p>
      <w:pPr>
        <w:rPr>
          <w:rFonts w:hint="eastAsia" w:ascii="宋体" w:hAnsi="宋体" w:eastAsia="宋体" w:cs="宋体"/>
          <w:b/>
          <w:bCs/>
          <w:snapToGrid/>
          <w:color w:val="auto"/>
          <w:kern w:val="2"/>
          <w:szCs w:val="24"/>
          <w:highlight w:val="none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>授权委托书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名称）的法定代表人，现委托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XXX财务资金审计项目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、签订合同和处理有关事宜，其法律后果由我方承担。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委托期限：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自本委托书签署之日起至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有效期期满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附：代理人身份证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正反面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扫描件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或复印件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 应 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代理人手机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号码：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日    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注：法定代表人参加不需要授权委托书，只需提供法定代表人身份证扫描件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或复印件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B5407"/>
    <w:rsid w:val="09CE3C2A"/>
    <w:rsid w:val="4C9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120" w:after="120" w:line="360" w:lineRule="auto"/>
      <w:jc w:val="left"/>
      <w:outlineLvl w:val="2"/>
    </w:pPr>
    <w:rPr>
      <w:rFonts w:ascii="黑体" w:hAnsi="黑体" w:eastAsia="黑体"/>
      <w:bCs/>
      <w:sz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（缩进）"/>
    <w:basedOn w:val="1"/>
    <w:qFormat/>
    <w:uiPriority w:val="99"/>
    <w:pPr>
      <w:spacing w:before="156" w:beforeLines="50" w:after="156" w:afterLines="50" w:line="360" w:lineRule="auto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2024-06-19T07:28:00Z</dcterms:created>
  <dc:creator>彭龙</dc:creator>
  <cp:lastModifiedBy>彭龙</cp:lastModifiedBy>
  <cp:lastPrinted>2024-11-27T00:35:06Z</cp:lastPrinted>
  <dcterms:modified xsi:type="dcterms:W3CDTF">2024-11-27T00:35:09Z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