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993"/>
          <w:tab w:val="left" w:pos="1560"/>
        </w:tabs>
        <w:adjustRightInd w:val="0"/>
        <w:snapToGrid w:val="0"/>
        <w:spacing w:line="600" w:lineRule="exact"/>
        <w:ind w:firstLine="0" w:firstLineChars="0"/>
        <w:rPr>
          <w:rFonts w:hint="eastAsia" w:ascii="Times New Roman" w:hAnsi="Times New Roman" w:eastAsia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napToGrid w:val="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snapToGrid w:val="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6"/>
        <w:tabs>
          <w:tab w:val="left" w:pos="993"/>
          <w:tab w:val="left" w:pos="1560"/>
        </w:tabs>
        <w:adjustRightInd w:val="0"/>
        <w:snapToGrid w:val="0"/>
        <w:spacing w:line="600" w:lineRule="exact"/>
        <w:ind w:firstLine="632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pStyle w:val="6"/>
        <w:tabs>
          <w:tab w:val="left" w:pos="993"/>
          <w:tab w:val="left" w:pos="1560"/>
        </w:tabs>
        <w:adjustRightInd w:val="0"/>
        <w:snapToGrid w:val="0"/>
        <w:spacing w:line="600" w:lineRule="exact"/>
        <w:ind w:firstLine="0" w:firstLineChars="0"/>
        <w:jc w:val="center"/>
        <w:rPr>
          <w:rFonts w:ascii="Times New Roman" w:hAnsi="Times New Roman" w:eastAsia="黑体"/>
          <w:snapToGrid w:val="0"/>
          <w:kern w:val="0"/>
          <w:sz w:val="40"/>
          <w:szCs w:val="40"/>
        </w:rPr>
      </w:pPr>
      <w:r>
        <w:rPr>
          <w:rFonts w:hint="eastAsia" w:ascii="Times New Roman" w:hAnsi="Times New Roman" w:eastAsia="黑体" w:cs="黑体"/>
          <w:snapToGrid w:val="0"/>
          <w:kern w:val="0"/>
          <w:sz w:val="40"/>
          <w:szCs w:val="40"/>
        </w:rPr>
        <w:t>安徽省</w:t>
      </w:r>
      <w:r>
        <w:rPr>
          <w:rFonts w:ascii="Times New Roman" w:hAnsi="Times New Roman" w:eastAsia="黑体"/>
          <w:snapToGrid w:val="0"/>
          <w:kern w:val="0"/>
          <w:sz w:val="40"/>
          <w:szCs w:val="40"/>
        </w:rPr>
        <w:t>2018</w:t>
      </w:r>
      <w:r>
        <w:rPr>
          <w:rFonts w:hint="eastAsia" w:ascii="Times New Roman" w:hAnsi="Times New Roman" w:eastAsia="黑体" w:cs="黑体"/>
          <w:snapToGrid w:val="0"/>
          <w:kern w:val="0"/>
          <w:sz w:val="40"/>
          <w:szCs w:val="40"/>
        </w:rPr>
        <w:t>－</w:t>
      </w:r>
      <w:r>
        <w:rPr>
          <w:rFonts w:ascii="Times New Roman" w:hAnsi="Times New Roman" w:eastAsia="黑体"/>
          <w:snapToGrid w:val="0"/>
          <w:kern w:val="0"/>
          <w:sz w:val="40"/>
          <w:szCs w:val="40"/>
        </w:rPr>
        <w:t>2020</w:t>
      </w:r>
      <w:r>
        <w:rPr>
          <w:rFonts w:hint="eastAsia" w:ascii="Times New Roman" w:hAnsi="Times New Roman" w:eastAsia="黑体" w:cs="黑体"/>
          <w:snapToGrid w:val="0"/>
          <w:kern w:val="0"/>
          <w:sz w:val="40"/>
          <w:szCs w:val="40"/>
        </w:rPr>
        <w:t>年农机购置补贴机具种类范围</w:t>
      </w:r>
    </w:p>
    <w:p>
      <w:pPr>
        <w:pStyle w:val="6"/>
        <w:tabs>
          <w:tab w:val="left" w:pos="993"/>
          <w:tab w:val="left" w:pos="1560"/>
        </w:tabs>
        <w:adjustRightInd w:val="0"/>
        <w:snapToGrid w:val="0"/>
        <w:spacing w:line="600" w:lineRule="exact"/>
        <w:ind w:firstLine="0" w:firstLineChars="0"/>
        <w:jc w:val="center"/>
        <w:rPr>
          <w:rFonts w:ascii="楷体_GB2312" w:hAnsi="Times New Roman" w:eastAsia="楷体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Times New Roman" w:eastAsia="楷体_GB2312" w:cs="黑体"/>
          <w:snapToGrid w:val="0"/>
          <w:kern w:val="0"/>
          <w:sz w:val="32"/>
          <w:szCs w:val="32"/>
        </w:rPr>
        <w:t>（</w:t>
      </w:r>
      <w:r>
        <w:rPr>
          <w:rFonts w:hint="eastAsia" w:ascii="楷体_GB2312" w:hAnsi="Times New Roman" w:eastAsia="楷体_GB2312"/>
          <w:snapToGrid w:val="0"/>
          <w:kern w:val="0"/>
          <w:sz w:val="32"/>
          <w:szCs w:val="32"/>
        </w:rPr>
        <w:t>2020</w:t>
      </w:r>
      <w:r>
        <w:rPr>
          <w:rFonts w:hint="eastAsia" w:ascii="楷体_GB2312" w:hAnsi="Times New Roman" w:eastAsia="楷体_GB2312" w:cs="黑体"/>
          <w:snapToGrid w:val="0"/>
          <w:kern w:val="0"/>
          <w:sz w:val="32"/>
          <w:szCs w:val="32"/>
        </w:rPr>
        <w:t>年第二次调整）</w:t>
      </w:r>
    </w:p>
    <w:p>
      <w:pPr>
        <w:widowControl/>
        <w:snapToGrid w:val="0"/>
        <w:spacing w:line="352" w:lineRule="auto"/>
        <w:ind w:firstLine="525"/>
        <w:rPr>
          <w:color w:val="000000"/>
          <w:kern w:val="0"/>
          <w:sz w:val="30"/>
          <w:szCs w:val="30"/>
          <w:lang w:bidi="ar"/>
        </w:rPr>
      </w:pPr>
    </w:p>
    <w:p>
      <w:pPr>
        <w:widowControl/>
        <w:snapToGrid w:val="0"/>
        <w:spacing w:line="352" w:lineRule="auto"/>
        <w:ind w:firstLine="525"/>
        <w:rPr>
          <w:rFonts w:eastAsia="微软雅黑"/>
          <w:color w:val="000000"/>
          <w:sz w:val="24"/>
          <w:szCs w:val="24"/>
        </w:rPr>
      </w:pPr>
      <w:r>
        <w:rPr>
          <w:rFonts w:eastAsia="宋体"/>
          <w:color w:val="000000"/>
          <w:kern w:val="0"/>
          <w:sz w:val="30"/>
          <w:szCs w:val="30"/>
          <w:lang w:bidi="ar"/>
        </w:rPr>
        <w:t>3</w:t>
      </w:r>
      <w:r>
        <w:rPr>
          <w:rFonts w:hint="eastAsia" w:eastAsia="黑体" w:cs="黑体"/>
          <w:color w:val="000000"/>
          <w:kern w:val="0"/>
          <w:sz w:val="30"/>
          <w:szCs w:val="30"/>
          <w:lang w:bidi="ar"/>
        </w:rPr>
        <w:t>．田间管理机械</w:t>
      </w:r>
    </w:p>
    <w:p>
      <w:pPr>
        <w:widowControl/>
        <w:snapToGrid w:val="0"/>
        <w:spacing w:line="352" w:lineRule="auto"/>
        <w:ind w:firstLine="945"/>
        <w:rPr>
          <w:rFonts w:eastAsia="微软雅黑"/>
          <w:color w:val="000000"/>
          <w:sz w:val="24"/>
          <w:szCs w:val="24"/>
        </w:rPr>
      </w:pPr>
      <w:r>
        <w:rPr>
          <w:rFonts w:eastAsia="宋体"/>
          <w:color w:val="000000"/>
          <w:kern w:val="0"/>
          <w:sz w:val="30"/>
          <w:szCs w:val="30"/>
          <w:lang w:bidi="ar"/>
        </w:rPr>
        <w:t>3.3</w:t>
      </w:r>
      <w:r>
        <w:rPr>
          <w:rFonts w:hint="eastAsia" w:cs="仿宋_GB2312"/>
          <w:color w:val="000000"/>
          <w:kern w:val="0"/>
          <w:sz w:val="30"/>
          <w:szCs w:val="30"/>
          <w:lang w:bidi="ar"/>
        </w:rPr>
        <w:t>修剪机械</w:t>
      </w:r>
    </w:p>
    <w:p>
      <w:pPr>
        <w:widowControl/>
        <w:snapToGrid w:val="0"/>
        <w:spacing w:line="352" w:lineRule="auto"/>
        <w:ind w:firstLine="1575"/>
        <w:rPr>
          <w:color w:val="000000"/>
          <w:sz w:val="24"/>
          <w:szCs w:val="24"/>
        </w:rPr>
      </w:pPr>
      <w:r>
        <w:rPr>
          <w:rFonts w:eastAsia="宋体"/>
          <w:color w:val="000000"/>
          <w:kern w:val="0"/>
          <w:sz w:val="30"/>
          <w:szCs w:val="30"/>
          <w:lang w:bidi="ar"/>
        </w:rPr>
        <w:t>3.3.2</w:t>
      </w:r>
      <w:r>
        <w:rPr>
          <w:rFonts w:hint="eastAsia" w:cs="仿宋_GB2312"/>
          <w:color w:val="000000"/>
          <w:kern w:val="0"/>
          <w:sz w:val="30"/>
          <w:szCs w:val="30"/>
          <w:lang w:bidi="ar"/>
        </w:rPr>
        <w:t>果树修剪机（新增品目）</w:t>
      </w:r>
    </w:p>
    <w:p>
      <w:pPr>
        <w:widowControl/>
        <w:snapToGrid w:val="0"/>
        <w:spacing w:line="352" w:lineRule="auto"/>
        <w:ind w:firstLine="525"/>
        <w:rPr>
          <w:rFonts w:eastAsia="微软雅黑"/>
          <w:color w:val="000000"/>
          <w:sz w:val="24"/>
          <w:szCs w:val="24"/>
        </w:rPr>
      </w:pPr>
      <w:r>
        <w:rPr>
          <w:rFonts w:eastAsia="宋体"/>
          <w:color w:val="000000"/>
          <w:kern w:val="0"/>
          <w:sz w:val="30"/>
          <w:szCs w:val="30"/>
          <w:lang w:bidi="ar"/>
        </w:rPr>
        <w:t>4</w:t>
      </w:r>
      <w:r>
        <w:rPr>
          <w:rFonts w:hint="eastAsia" w:eastAsia="黑体" w:cs="黑体"/>
          <w:color w:val="000000"/>
          <w:kern w:val="0"/>
          <w:sz w:val="30"/>
          <w:szCs w:val="30"/>
          <w:lang w:bidi="ar"/>
        </w:rPr>
        <w:t>．收获机械</w:t>
      </w:r>
    </w:p>
    <w:p>
      <w:pPr>
        <w:widowControl/>
        <w:snapToGrid w:val="0"/>
        <w:spacing w:line="352" w:lineRule="auto"/>
        <w:ind w:firstLine="945"/>
        <w:rPr>
          <w:color w:val="000000"/>
          <w:kern w:val="0"/>
          <w:sz w:val="30"/>
          <w:szCs w:val="30"/>
          <w:lang w:bidi="ar"/>
        </w:rPr>
      </w:pPr>
      <w:r>
        <w:rPr>
          <w:color w:val="000000"/>
          <w:kern w:val="0"/>
          <w:sz w:val="30"/>
          <w:szCs w:val="30"/>
          <w:lang w:bidi="ar"/>
        </w:rPr>
        <w:t>4.5</w:t>
      </w:r>
      <w:r>
        <w:rPr>
          <w:rFonts w:hint="eastAsia" w:cs="仿宋_GB2312"/>
          <w:color w:val="000000"/>
          <w:kern w:val="0"/>
          <w:sz w:val="30"/>
          <w:szCs w:val="30"/>
          <w:lang w:bidi="ar"/>
        </w:rPr>
        <w:t>蔬菜收获机械（取消小类）</w:t>
      </w:r>
    </w:p>
    <w:p>
      <w:pPr>
        <w:widowControl/>
        <w:snapToGrid w:val="0"/>
        <w:spacing w:line="352" w:lineRule="auto"/>
        <w:ind w:firstLine="1500" w:firstLineChars="500"/>
        <w:rPr>
          <w:color w:val="000000"/>
          <w:kern w:val="0"/>
          <w:sz w:val="30"/>
          <w:szCs w:val="30"/>
          <w:lang w:bidi="ar"/>
        </w:rPr>
      </w:pPr>
      <w:r>
        <w:rPr>
          <w:rFonts w:eastAsia="宋体"/>
          <w:color w:val="000000"/>
          <w:kern w:val="0"/>
          <w:sz w:val="30"/>
          <w:szCs w:val="30"/>
          <w:lang w:bidi="ar"/>
        </w:rPr>
        <w:t>4.5.1</w:t>
      </w:r>
      <w:r>
        <w:rPr>
          <w:rFonts w:hint="eastAsia" w:cs="仿宋_GB2312"/>
          <w:color w:val="000000"/>
          <w:kern w:val="0"/>
          <w:sz w:val="30"/>
          <w:szCs w:val="30"/>
          <w:lang w:bidi="ar"/>
        </w:rPr>
        <w:t>果类蔬菜收获机（取消品目）</w:t>
      </w:r>
    </w:p>
    <w:p>
      <w:pPr>
        <w:widowControl/>
        <w:snapToGrid w:val="0"/>
        <w:spacing w:line="352" w:lineRule="auto"/>
        <w:ind w:firstLine="525"/>
        <w:rPr>
          <w:rFonts w:eastAsia="微软雅黑"/>
          <w:color w:val="000000"/>
          <w:sz w:val="24"/>
          <w:szCs w:val="24"/>
        </w:rPr>
      </w:pPr>
      <w:r>
        <w:rPr>
          <w:rFonts w:eastAsia="宋体"/>
          <w:color w:val="000000"/>
          <w:kern w:val="0"/>
          <w:sz w:val="30"/>
          <w:szCs w:val="30"/>
          <w:lang w:bidi="ar"/>
        </w:rPr>
        <w:t>13</w:t>
      </w:r>
      <w:r>
        <w:rPr>
          <w:rFonts w:hint="eastAsia" w:eastAsia="黑体" w:cs="黑体"/>
          <w:color w:val="000000"/>
          <w:kern w:val="0"/>
          <w:sz w:val="30"/>
          <w:szCs w:val="30"/>
          <w:lang w:bidi="ar"/>
        </w:rPr>
        <w:t>．设施农业设备</w:t>
      </w:r>
    </w:p>
    <w:p>
      <w:pPr>
        <w:widowControl/>
        <w:snapToGrid w:val="0"/>
        <w:spacing w:line="352" w:lineRule="auto"/>
        <w:ind w:firstLine="945"/>
        <w:rPr>
          <w:color w:val="000000"/>
          <w:kern w:val="0"/>
          <w:sz w:val="30"/>
          <w:szCs w:val="30"/>
          <w:lang w:bidi="ar"/>
        </w:rPr>
      </w:pPr>
      <w:r>
        <w:rPr>
          <w:color w:val="000000"/>
          <w:kern w:val="0"/>
          <w:sz w:val="30"/>
          <w:szCs w:val="30"/>
          <w:lang w:bidi="ar"/>
        </w:rPr>
        <w:t>13.2</w:t>
      </w:r>
      <w:r>
        <w:rPr>
          <w:rFonts w:hint="eastAsia" w:cs="仿宋_GB2312"/>
          <w:color w:val="000000"/>
          <w:kern w:val="0"/>
          <w:sz w:val="30"/>
          <w:szCs w:val="30"/>
          <w:lang w:bidi="ar"/>
        </w:rPr>
        <w:t>食用菌生产设备（新增小类）</w:t>
      </w:r>
    </w:p>
    <w:p>
      <w:pPr>
        <w:widowControl/>
        <w:snapToGrid w:val="0"/>
        <w:spacing w:line="352" w:lineRule="auto"/>
        <w:ind w:firstLine="1500" w:firstLineChars="500"/>
        <w:rPr>
          <w:color w:val="000000"/>
          <w:kern w:val="0"/>
          <w:sz w:val="30"/>
          <w:szCs w:val="30"/>
          <w:lang w:bidi="ar"/>
        </w:rPr>
      </w:pPr>
      <w:r>
        <w:rPr>
          <w:color w:val="000000"/>
          <w:kern w:val="0"/>
          <w:sz w:val="30"/>
          <w:szCs w:val="30"/>
          <w:lang w:bidi="ar"/>
        </w:rPr>
        <w:t>13.2.1</w:t>
      </w:r>
      <w:r>
        <w:rPr>
          <w:rFonts w:hint="eastAsia" w:cs="仿宋_GB2312"/>
          <w:color w:val="000000"/>
          <w:kern w:val="0"/>
          <w:sz w:val="30"/>
          <w:szCs w:val="30"/>
          <w:lang w:bidi="ar"/>
        </w:rPr>
        <w:t>食用菌料装瓶（袋）机（新增品目）</w:t>
      </w:r>
    </w:p>
    <w:p>
      <w:pPr>
        <w:widowControl/>
        <w:snapToGrid w:val="0"/>
        <w:spacing w:line="352" w:lineRule="auto"/>
        <w:ind w:firstLine="525"/>
        <w:rPr>
          <w:rFonts w:eastAsia="微软雅黑"/>
          <w:color w:val="000000"/>
          <w:sz w:val="24"/>
          <w:szCs w:val="24"/>
        </w:rPr>
      </w:pPr>
      <w:r>
        <w:rPr>
          <w:rFonts w:eastAsia="宋体"/>
          <w:color w:val="000000"/>
          <w:kern w:val="0"/>
          <w:sz w:val="30"/>
          <w:szCs w:val="30"/>
          <w:lang w:bidi="ar"/>
        </w:rPr>
        <w:t>15</w:t>
      </w:r>
      <w:r>
        <w:rPr>
          <w:rFonts w:hint="eastAsia" w:eastAsia="黑体" w:cs="黑体"/>
          <w:color w:val="000000"/>
          <w:kern w:val="0"/>
          <w:sz w:val="30"/>
          <w:szCs w:val="30"/>
          <w:lang w:bidi="ar"/>
        </w:rPr>
        <w:t>．其他机械</w:t>
      </w:r>
    </w:p>
    <w:p>
      <w:pPr>
        <w:widowControl/>
        <w:snapToGrid w:val="0"/>
        <w:spacing w:line="352" w:lineRule="auto"/>
        <w:ind w:firstLine="945"/>
        <w:rPr>
          <w:rFonts w:eastAsia="微软雅黑"/>
          <w:color w:val="000000"/>
          <w:sz w:val="24"/>
          <w:szCs w:val="24"/>
        </w:rPr>
      </w:pPr>
      <w:r>
        <w:rPr>
          <w:rFonts w:eastAsia="宋体"/>
          <w:color w:val="000000"/>
          <w:kern w:val="0"/>
          <w:sz w:val="30"/>
          <w:szCs w:val="30"/>
          <w:lang w:bidi="ar"/>
        </w:rPr>
        <w:t>15.2</w:t>
      </w:r>
      <w:r>
        <w:rPr>
          <w:rFonts w:hint="eastAsia" w:cs="仿宋_GB2312"/>
          <w:color w:val="000000"/>
          <w:kern w:val="0"/>
          <w:sz w:val="30"/>
          <w:szCs w:val="30"/>
          <w:lang w:bidi="ar"/>
        </w:rPr>
        <w:t>其他机械</w:t>
      </w:r>
    </w:p>
    <w:p>
      <w:pPr>
        <w:snapToGrid w:val="0"/>
        <w:spacing w:line="352" w:lineRule="auto"/>
        <w:ind w:firstLine="1500" w:firstLineChars="500"/>
        <w:rPr>
          <w:color w:val="000000"/>
          <w:kern w:val="0"/>
          <w:sz w:val="30"/>
          <w:szCs w:val="30"/>
          <w:lang w:bidi="ar"/>
        </w:rPr>
      </w:pPr>
      <w:r>
        <w:rPr>
          <w:color w:val="000000"/>
          <w:kern w:val="0"/>
          <w:sz w:val="30"/>
          <w:szCs w:val="30"/>
          <w:lang w:bidi="ar"/>
        </w:rPr>
        <w:t>15.2.16</w:t>
      </w:r>
      <w:r>
        <w:rPr>
          <w:rFonts w:hint="eastAsia" w:cs="仿宋_GB2312"/>
          <w:color w:val="000000"/>
          <w:kern w:val="0"/>
          <w:sz w:val="30"/>
          <w:szCs w:val="30"/>
          <w:lang w:bidi="ar"/>
        </w:rPr>
        <w:t>茶叶输送机（新增品目）</w:t>
      </w:r>
    </w:p>
    <w:p>
      <w:pPr>
        <w:snapToGrid w:val="0"/>
        <w:spacing w:line="352" w:lineRule="auto"/>
        <w:ind w:firstLine="1500" w:firstLineChars="500"/>
        <w:rPr>
          <w:color w:val="000000"/>
          <w:kern w:val="0"/>
          <w:sz w:val="30"/>
          <w:szCs w:val="30"/>
          <w:lang w:bidi="ar"/>
        </w:rPr>
      </w:pPr>
      <w:r>
        <w:rPr>
          <w:color w:val="000000"/>
          <w:kern w:val="0"/>
          <w:sz w:val="30"/>
          <w:szCs w:val="30"/>
          <w:lang w:bidi="ar"/>
        </w:rPr>
        <w:t>15.2.17</w:t>
      </w:r>
      <w:r>
        <w:rPr>
          <w:rFonts w:hint="eastAsia" w:cs="仿宋_GB2312"/>
          <w:color w:val="000000"/>
          <w:kern w:val="0"/>
          <w:sz w:val="30"/>
          <w:szCs w:val="30"/>
          <w:lang w:bidi="ar"/>
        </w:rPr>
        <w:t>山地果园运输机（新增品目）</w:t>
      </w:r>
    </w:p>
    <w:p>
      <w:pPr>
        <w:snapToGrid w:val="0"/>
        <w:spacing w:line="352" w:lineRule="auto"/>
        <w:ind w:firstLine="1500" w:firstLineChars="500"/>
      </w:pPr>
      <w:r>
        <w:rPr>
          <w:color w:val="000000"/>
          <w:kern w:val="0"/>
          <w:sz w:val="30"/>
          <w:szCs w:val="30"/>
          <w:lang w:bidi="ar"/>
        </w:rPr>
        <w:t>15.2.18</w:t>
      </w:r>
      <w:r>
        <w:rPr>
          <w:rFonts w:hint="eastAsia" w:cs="仿宋_GB2312"/>
          <w:color w:val="000000"/>
          <w:kern w:val="0"/>
          <w:sz w:val="30"/>
          <w:szCs w:val="30"/>
          <w:lang w:bidi="ar"/>
        </w:rPr>
        <w:t>秸秆收集机（新增品目）</w:t>
      </w:r>
    </w:p>
    <w:sectPr>
      <w:footerReference r:id="rId3" w:type="default"/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814" w:wrap="around" w:vAnchor="text" w:hAnchor="margin" w:xAlign="outside" w:y="1"/>
      <w:jc w:val="center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3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40F83"/>
    <w:rsid w:val="61C44CD3"/>
    <w:rsid w:val="779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msolistparagraph"/>
    <w:basedOn w:val="1"/>
    <w:uiPriority w:val="0"/>
    <w:pPr>
      <w:ind w:firstLine="420" w:firstLineChars="20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2020-06-01T00:39:00Z</dcterms:created>
  <dc:creator>Yolanda</dc:creator>
  <cp:lastModifiedBy>gyb1</cp:lastModifiedBy>
  <dcterms:modified xsi:type="dcterms:W3CDTF">2020-07-07T01:17:52Z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